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2468"/>
        <w:gridCol w:w="2992"/>
        <w:gridCol w:w="960"/>
        <w:gridCol w:w="1021"/>
        <w:gridCol w:w="1026"/>
      </w:tblGrid>
      <w:tr w:rsidR="000A1458" w:rsidRPr="000A1458" w:rsidTr="000A1458">
        <w:trPr>
          <w:trHeight w:val="3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</w:rPr>
              <w:t>COMMUNICATION CART BASICS</w:t>
            </w:r>
            <w:r w:rsidR="00D96464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Company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Cost/Unit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Total Cost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Homak</w:t>
            </w:r>
            <w:proofErr w:type="spellEnd"/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Manufacturing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Communication Carts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$265.00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$530.00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Xelamed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B84E3C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Vidata</w:t>
            </w:r>
            <w:r w:rsidR="000A1458"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</w:t>
            </w:r>
            <w:proofErr w:type="spellEnd"/>
            <w:r w:rsidR="000A1458"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EZ picture boards: English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$1,627.50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Xelamed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B84E3C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Vidata</w:t>
            </w:r>
            <w:r w:rsidR="000A1458"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</w:t>
            </w:r>
            <w:proofErr w:type="spellEnd"/>
            <w:r w:rsidR="000A1458"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EZ word boards: Spanish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$93.00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Xelamed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B84E3C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Vidata</w:t>
            </w:r>
            <w:r w:rsidR="000A1458"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</w:t>
            </w:r>
            <w:proofErr w:type="spellEnd"/>
            <w:r w:rsidR="000A1458"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EZ word boards: Arabic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$93.00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Xelamed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B84E3C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Vidata</w:t>
            </w:r>
            <w:r w:rsidR="000A1458"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</w:t>
            </w:r>
            <w:proofErr w:type="spellEnd"/>
            <w:r w:rsidR="000A1458"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EZ word boards: Italian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$9.30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$46.50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Xelamed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Shipping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$60.00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Office Depot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Vinyl Storage Pouch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$59.70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Office Depot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Spiral Notebooks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$0.69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$69.00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Office Depot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Porous Point Pens (boxes of 12)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$49.95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Office Depot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Clipboards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$62.10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Office Depot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Sheet Protectors (boxes of 200)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$16.99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$67.96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writing Pen Store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D803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EzG3, </w:t>
            </w:r>
            <w:proofErr w:type="spellStart"/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EzGrip</w:t>
            </w:r>
            <w:proofErr w:type="spellEnd"/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Pen/Tool Grip 3/</w:t>
            </w:r>
            <w:r w:rsidR="00D8032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$14.95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writing Pen Store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Shipping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$6.25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Active Forever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Universal Quad Cuff (handgrips)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$10.95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$65.70</w:t>
            </w:r>
          </w:p>
        </w:tc>
      </w:tr>
      <w:tr w:rsidR="000A1458" w:rsidRPr="000A1458" w:rsidTr="000A1458">
        <w:trPr>
          <w:trHeight w:val="30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Target Office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Binder Rings (box)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$12.46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458" w:rsidRPr="000A1458" w:rsidRDefault="000A1458" w:rsidP="000A14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A14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$24.92</w:t>
            </w:r>
          </w:p>
        </w:tc>
      </w:tr>
    </w:tbl>
    <w:p w:rsidR="00127EA3" w:rsidRDefault="00B84E3C"/>
    <w:p w:rsidR="00D8032C" w:rsidRDefault="00D8032C">
      <w:r>
        <w:t>Printing and paper costs for web-based communication boards and care plans</w:t>
      </w:r>
    </w:p>
    <w:p w:rsidR="001C51AF" w:rsidRDefault="001C51AF">
      <w:r>
        <w:t>Lamination of pocket reference cards</w:t>
      </w:r>
    </w:p>
    <w:p w:rsidR="00D96464" w:rsidRDefault="00D96464"/>
    <w:p w:rsidR="00D96464" w:rsidRDefault="00872174">
      <w:r>
        <w:t>*Cost estimates and vendors are from 2009 SPEACS-2 project information.</w:t>
      </w:r>
      <w:r w:rsidR="00B84E3C">
        <w:t xml:space="preserve"> This is </w:t>
      </w:r>
      <w:r w:rsidR="00B84E3C" w:rsidRPr="00B84E3C">
        <w:rPr>
          <w:u w:val="single"/>
        </w:rPr>
        <w:t xml:space="preserve">not </w:t>
      </w:r>
      <w:r w:rsidR="00B84E3C">
        <w:t>an endorsement of particular products or vendors, but a list of what we used and how/where we procured it for the SPEACS-2 project</w:t>
      </w:r>
      <w:bookmarkStart w:id="0" w:name="_GoBack"/>
      <w:bookmarkEnd w:id="0"/>
      <w:r w:rsidR="00B84E3C">
        <w:t>.</w:t>
      </w:r>
    </w:p>
    <w:sectPr w:rsidR="00D96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58"/>
    <w:rsid w:val="000A1458"/>
    <w:rsid w:val="001A3749"/>
    <w:rsid w:val="001C51AF"/>
    <w:rsid w:val="00872174"/>
    <w:rsid w:val="00B41EDD"/>
    <w:rsid w:val="00B84E3C"/>
    <w:rsid w:val="00CA651C"/>
    <w:rsid w:val="00D8032C"/>
    <w:rsid w:val="00D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mhapp</dc:creator>
  <cp:lastModifiedBy>Happ, Mary Beth</cp:lastModifiedBy>
  <cp:revision>3</cp:revision>
  <dcterms:created xsi:type="dcterms:W3CDTF">2013-08-08T14:33:00Z</dcterms:created>
  <dcterms:modified xsi:type="dcterms:W3CDTF">2013-08-08T14:34:00Z</dcterms:modified>
</cp:coreProperties>
</file>